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2EB5" w14:textId="77777777" w:rsidR="00426239" w:rsidRPr="002D7608" w:rsidRDefault="00426239" w:rsidP="00426239">
      <w:pPr>
        <w:spacing w:after="0"/>
        <w:ind w:right="425"/>
        <w:jc w:val="both"/>
        <w:rPr>
          <w:rFonts w:ascii="Arial" w:hAnsi="Arial" w:cs="Arial"/>
        </w:rPr>
      </w:pPr>
      <w:r w:rsidRPr="002D7608">
        <w:rPr>
          <w:rFonts w:ascii="Arial" w:hAnsi="Arial" w:cs="Arial"/>
        </w:rPr>
        <w:t>EXCELENTÍSSIMO(A) SENHOR(A) JUIZ(A) DE DIREITO DA _______________ VARA_____________________COMARCA DE____________ /____</w:t>
      </w:r>
    </w:p>
    <w:p w14:paraId="2B91AD6B" w14:textId="2D4B4A34" w:rsidR="00B61D71" w:rsidRPr="002D7608" w:rsidRDefault="00B61D71">
      <w:pPr>
        <w:rPr>
          <w:rFonts w:ascii="Arial" w:hAnsi="Arial" w:cs="Arial"/>
        </w:rPr>
      </w:pPr>
    </w:p>
    <w:p w14:paraId="2A3766E7" w14:textId="77777777" w:rsidR="00426239" w:rsidRPr="00426239" w:rsidRDefault="00426239" w:rsidP="0042623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</w:rPr>
        <w:t> Processo nº XXXXXXXXXXXXXXX</w:t>
      </w:r>
    </w:p>
    <w:p w14:paraId="2A736C82" w14:textId="77777777" w:rsidR="00426239" w:rsidRPr="00426239" w:rsidRDefault="00426239" w:rsidP="00426239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212529"/>
          <w:kern w:val="0"/>
        </w:rPr>
      </w:pPr>
    </w:p>
    <w:p w14:paraId="291680BC" w14:textId="3ACB29DF" w:rsidR="00426239" w:rsidRPr="00426239" w:rsidRDefault="00426239" w:rsidP="0042623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  <w:bdr w:val="none" w:sz="0" w:space="0" w:color="auto" w:frame="1"/>
        </w:rPr>
        <w:t> Recuperação Judicial/Massa Falida de XXXXXXXXXXXXXXXXXXXXX</w:t>
      </w:r>
    </w:p>
    <w:p w14:paraId="3C6A6CE1" w14:textId="5F55670A" w:rsidR="00426239" w:rsidRPr="002D7608" w:rsidRDefault="00426239">
      <w:pPr>
        <w:rPr>
          <w:rFonts w:ascii="Arial" w:hAnsi="Arial" w:cs="Arial"/>
        </w:rPr>
      </w:pPr>
    </w:p>
    <w:p w14:paraId="2B5360F7" w14:textId="27816151" w:rsidR="00426239" w:rsidRDefault="00426239" w:rsidP="0042623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  <w:bdr w:val="none" w:sz="0" w:space="0" w:color="auto" w:frame="1"/>
        </w:rPr>
        <w:t>XXXXXXXXXXXXXXX</w:t>
      </w:r>
      <w:r w:rsidR="002D7608">
        <w:rPr>
          <w:rFonts w:ascii="Arial" w:hAnsi="Arial" w:cs="Arial"/>
          <w:color w:val="212529"/>
          <w:kern w:val="0"/>
          <w:bdr w:val="none" w:sz="0" w:space="0" w:color="auto" w:frame="1"/>
        </w:rPr>
        <w:t xml:space="preserve">, </w:t>
      </w:r>
      <w:r w:rsidRPr="00426239">
        <w:rPr>
          <w:rFonts w:ascii="Arial" w:hAnsi="Arial" w:cs="Arial"/>
          <w:color w:val="212529"/>
          <w:kern w:val="0"/>
          <w:bdr w:val="none" w:sz="0" w:space="0" w:color="auto" w:frame="1"/>
        </w:rPr>
        <w:t>nomeado(a) administrador(a) Judicial de XXXXXXXXXXXXXX,</w:t>
      </w:r>
      <w:r w:rsidRPr="002D7608">
        <w:rPr>
          <w:rFonts w:ascii="Arial" w:hAnsi="Arial" w:cs="Arial"/>
          <w:color w:val="212529"/>
          <w:kern w:val="0"/>
          <w:bdr w:val="none" w:sz="0" w:space="0" w:color="auto" w:frame="1"/>
        </w:rPr>
        <w:t xml:space="preserve"> </w:t>
      </w:r>
      <w:r w:rsidRPr="00426239">
        <w:rPr>
          <w:rFonts w:ascii="Arial" w:hAnsi="Arial" w:cs="Arial"/>
          <w:color w:val="212529"/>
          <w:kern w:val="0"/>
          <w:bdr w:val="none" w:sz="0" w:space="0" w:color="auto" w:frame="1"/>
        </w:rPr>
        <w:t>vem à presença de Vossa </w:t>
      </w:r>
      <w:r w:rsidRPr="00426239">
        <w:rPr>
          <w:rFonts w:ascii="Arial" w:hAnsi="Arial" w:cs="Arial"/>
          <w:color w:val="212529"/>
          <w:kern w:val="0"/>
        </w:rPr>
        <w:t>Excelência, nos autos da Ação de Recuperação Judicial/Falência, nos termos do artigo 142 da Lei 11.101/2005 cominado com o artigo 881 e 883 ambos do Código de Processo Civil, expor e requerer o quanto segue: </w:t>
      </w:r>
    </w:p>
    <w:p w14:paraId="0CDA95F0" w14:textId="31808AA3" w:rsidR="00426239" w:rsidRDefault="00426239" w:rsidP="0042623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</w:rPr>
        <w:t> </w:t>
      </w:r>
    </w:p>
    <w:p w14:paraId="31A7B04D" w14:textId="4B5F4112" w:rsidR="00426239" w:rsidRPr="00426239" w:rsidRDefault="00426239" w:rsidP="00426239">
      <w:pPr>
        <w:pStyle w:val="PargrafodaLista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</w:rPr>
        <w:t>Considerando que o(s) bem(ns) da recuperanda/falida já restaram devidamente arrecadados e avaliado(s) no presente feito, requer-se o prosseguimento da realização dos ativos, indicado para a realização dos leilões com fulcro no Art. 883 do CPC o Gestor  "LB LEILÕES", ficando a condução dos pregões a cargo do Leiloeiro Público Oficial </w:t>
      </w:r>
      <w:r w:rsidRPr="00426239">
        <w:rPr>
          <w:rFonts w:ascii="Arial" w:eastAsia="Garamond" w:hAnsi="Arial" w:cs="Arial"/>
          <w:b/>
          <w:u w:val="single"/>
        </w:rPr>
        <w:t>Sr. Luiz Barbosa de Lima Junior, Matricula JUCEPAR – 10/030-L</w:t>
      </w:r>
      <w:r w:rsidRPr="00426239">
        <w:rPr>
          <w:rFonts w:ascii="Arial" w:eastAsia="Garamond" w:hAnsi="Arial" w:cs="Arial"/>
        </w:rPr>
        <w:t xml:space="preserve">, com escritório à Av. Garibaldi Deliberador, n. 99, apartamento 28, Jardim Cláudia, CEP 86050-280, Londrina/PR, telefones (43) 99984-3739 / 3472-3641, e-mail: </w:t>
      </w:r>
      <w:hyperlink r:id="rId5" w:history="1">
        <w:r w:rsidRPr="00426239">
          <w:rPr>
            <w:rStyle w:val="Hyperlink"/>
            <w:rFonts w:ascii="Arial" w:eastAsia="Garamond" w:hAnsi="Arial" w:cs="Arial"/>
          </w:rPr>
          <w:t>luizb.lima@ymail.com</w:t>
        </w:r>
      </w:hyperlink>
      <w:r w:rsidRPr="00426239">
        <w:rPr>
          <w:rFonts w:ascii="Arial" w:eastAsia="Garamond" w:hAnsi="Arial" w:cs="Arial"/>
        </w:rPr>
        <w:t>.</w:t>
      </w:r>
    </w:p>
    <w:p w14:paraId="02E62797" w14:textId="77777777" w:rsidR="00426239" w:rsidRPr="00426239" w:rsidRDefault="00426239" w:rsidP="0042623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212529"/>
          <w:kern w:val="0"/>
        </w:rPr>
      </w:pPr>
    </w:p>
    <w:p w14:paraId="52896FBF" w14:textId="5D7A8172" w:rsidR="00426239" w:rsidRPr="00426239" w:rsidRDefault="00426239" w:rsidP="00426239">
      <w:pPr>
        <w:pStyle w:val="PargrafodaLista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</w:rPr>
        <w:t xml:space="preserve">Com base no </w:t>
      </w:r>
      <w:r w:rsidRPr="00426239">
        <w:rPr>
          <w:rFonts w:ascii="Arial" w:hAnsi="Arial" w:cs="Arial"/>
          <w:color w:val="212529"/>
          <w:kern w:val="0"/>
        </w:rPr>
        <w:t>princípio</w:t>
      </w:r>
      <w:r w:rsidRPr="00426239">
        <w:rPr>
          <w:rFonts w:ascii="Arial" w:hAnsi="Arial" w:cs="Arial"/>
          <w:color w:val="212529"/>
          <w:kern w:val="0"/>
        </w:rPr>
        <w:t xml:space="preserve"> da Menor Onerosidade ao processo, cumulado com a autorização expressa no 2º do Art. 887 do Código de Processo Civil, requer-se ao ilustre Magistrado de que seja autorizada a publicação de eventual Edital de Venda na rede mundial de computadores através do portal do Leiloeiro indicado (www.lbleiloes.com.br)</w:t>
      </w:r>
    </w:p>
    <w:p w14:paraId="3700555C" w14:textId="77777777" w:rsidR="00426239" w:rsidRPr="00426239" w:rsidRDefault="00426239" w:rsidP="0042623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212529"/>
          <w:kern w:val="0"/>
        </w:rPr>
      </w:pPr>
    </w:p>
    <w:p w14:paraId="22D76E62" w14:textId="5168F41F" w:rsidR="00426239" w:rsidRPr="00426239" w:rsidRDefault="00426239" w:rsidP="00426239">
      <w:pPr>
        <w:pStyle w:val="PargrafodaLista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</w:rPr>
        <w:t xml:space="preserve">Ainda, em vista da disponibilidade técnica do leiloeiro indicado para a realização de atos expropriatório por meios eletrônico, requer-se igualmente ao juízo de que seja autorizada a realização dos atos na modalidade Online, com divulgação e captação de lances via internet diretamente no site www.lbleiloes.com.br, não se excluindo a possibilidade de oferta de lances presencialmente na sede do leiloeiro indicado, cujo endereço foi declinado no primeiro </w:t>
      </w:r>
      <w:r w:rsidRPr="00426239">
        <w:rPr>
          <w:rFonts w:ascii="Arial" w:hAnsi="Arial" w:cs="Arial"/>
          <w:color w:val="212529"/>
          <w:kern w:val="0"/>
        </w:rPr>
        <w:t>parágrafo</w:t>
      </w:r>
      <w:r w:rsidRPr="00426239">
        <w:rPr>
          <w:rFonts w:ascii="Arial" w:hAnsi="Arial" w:cs="Arial"/>
          <w:color w:val="212529"/>
          <w:kern w:val="0"/>
        </w:rPr>
        <w:t xml:space="preserve"> da presente manifestação.</w:t>
      </w:r>
    </w:p>
    <w:p w14:paraId="025D1469" w14:textId="77777777" w:rsidR="00426239" w:rsidRPr="00426239" w:rsidRDefault="00426239" w:rsidP="0042623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212529"/>
          <w:kern w:val="0"/>
        </w:rPr>
      </w:pPr>
    </w:p>
    <w:p w14:paraId="47E4ADB3" w14:textId="7C5743A6" w:rsidR="00426239" w:rsidRPr="00426239" w:rsidRDefault="00426239" w:rsidP="00426239">
      <w:pPr>
        <w:pStyle w:val="PargrafodaLista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</w:rPr>
        <w:t xml:space="preserve">Desta forma, requer-se a intimação do Gestor/Leiloeiro indicado a fim de que retire os autos em cargas para a devida </w:t>
      </w:r>
      <w:r w:rsidRPr="00426239">
        <w:rPr>
          <w:rFonts w:ascii="Arial" w:hAnsi="Arial" w:cs="Arial"/>
          <w:color w:val="212529"/>
          <w:kern w:val="0"/>
        </w:rPr>
        <w:t>análise</w:t>
      </w:r>
      <w:r w:rsidRPr="00426239">
        <w:rPr>
          <w:rFonts w:ascii="Arial" w:hAnsi="Arial" w:cs="Arial"/>
          <w:color w:val="212529"/>
          <w:kern w:val="0"/>
        </w:rPr>
        <w:t xml:space="preserve"> e confecção dos documentos de praxe.</w:t>
      </w:r>
    </w:p>
    <w:p w14:paraId="5404EF73" w14:textId="77777777" w:rsidR="00426239" w:rsidRDefault="00426239" w:rsidP="0042623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212529"/>
          <w:kern w:val="0"/>
        </w:rPr>
      </w:pPr>
    </w:p>
    <w:p w14:paraId="0D1DB606" w14:textId="77777777" w:rsidR="00426239" w:rsidRPr="00E13C99" w:rsidRDefault="00426239" w:rsidP="00426239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  <w:r w:rsidRPr="00E13C99">
        <w:rPr>
          <w:rFonts w:ascii="Arial" w:hAnsi="Arial" w:cs="Arial"/>
        </w:rPr>
        <w:t>Nestes Termos,</w:t>
      </w:r>
    </w:p>
    <w:p w14:paraId="47DCAB71" w14:textId="77777777" w:rsidR="00426239" w:rsidRPr="00E13C99" w:rsidRDefault="00426239" w:rsidP="00426239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  <w:r w:rsidRPr="00E13C99">
        <w:rPr>
          <w:rFonts w:ascii="Arial" w:hAnsi="Arial" w:cs="Arial"/>
        </w:rPr>
        <w:t>Pede deferimento.</w:t>
      </w:r>
    </w:p>
    <w:p w14:paraId="77A9EEC8" w14:textId="77777777" w:rsidR="00426239" w:rsidRPr="00E13C99" w:rsidRDefault="00426239" w:rsidP="00426239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</w:p>
    <w:p w14:paraId="4D3A5B9A" w14:textId="77777777" w:rsidR="00426239" w:rsidRPr="00E13C99" w:rsidRDefault="00426239" w:rsidP="00426239">
      <w:pPr>
        <w:tabs>
          <w:tab w:val="left" w:pos="9781"/>
        </w:tabs>
        <w:spacing w:after="0"/>
        <w:ind w:right="142" w:firstLine="2268"/>
        <w:jc w:val="right"/>
        <w:rPr>
          <w:rFonts w:ascii="Arial" w:hAnsi="Arial" w:cs="Arial"/>
        </w:rPr>
      </w:pPr>
      <w:r w:rsidRPr="00E13C99">
        <w:rPr>
          <w:rFonts w:ascii="Arial" w:hAnsi="Arial" w:cs="Arial"/>
        </w:rPr>
        <w:t>Cidade, data/ano.</w:t>
      </w:r>
    </w:p>
    <w:p w14:paraId="52D900FB" w14:textId="77777777" w:rsidR="00426239" w:rsidRPr="00E13C99" w:rsidRDefault="00426239" w:rsidP="00426239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</w:p>
    <w:p w14:paraId="6A077572" w14:textId="77777777" w:rsidR="00426239" w:rsidRPr="00E13C99" w:rsidRDefault="00426239" w:rsidP="00426239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</w:p>
    <w:p w14:paraId="3B319591" w14:textId="77777777" w:rsidR="00426239" w:rsidRPr="00E13C99" w:rsidRDefault="00426239" w:rsidP="00426239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  <w:r w:rsidRPr="00E13C99">
        <w:rPr>
          <w:rFonts w:ascii="Arial" w:hAnsi="Arial" w:cs="Arial"/>
        </w:rPr>
        <w:t>___________________________________</w:t>
      </w:r>
    </w:p>
    <w:p w14:paraId="3CCAFD2F" w14:textId="77777777" w:rsidR="00426239" w:rsidRPr="00426239" w:rsidRDefault="00426239" w:rsidP="00426239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  <w:u w:val="single"/>
          <w:bdr w:val="none" w:sz="0" w:space="0" w:color="auto" w:frame="1"/>
        </w:rPr>
        <w:t>Administrador(a) Judicial</w:t>
      </w:r>
    </w:p>
    <w:p w14:paraId="6A5ED40E" w14:textId="77777777" w:rsidR="00426239" w:rsidRPr="00426239" w:rsidRDefault="00426239">
      <w:pPr>
        <w:rPr>
          <w:rFonts w:ascii="Arial" w:hAnsi="Arial" w:cs="Arial"/>
        </w:rPr>
      </w:pPr>
    </w:p>
    <w:sectPr w:rsidR="00426239" w:rsidRPr="00426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B6CB3"/>
    <w:multiLevelType w:val="hybridMultilevel"/>
    <w:tmpl w:val="09B6C4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39"/>
    <w:rsid w:val="002D7608"/>
    <w:rsid w:val="00426239"/>
    <w:rsid w:val="00B6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22AC"/>
  <w15:chartTrackingRefBased/>
  <w15:docId w15:val="{4696C291-39DB-4EBA-BA6B-DFE4146F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39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6239"/>
    <w:pPr>
      <w:ind w:left="720"/>
      <w:contextualSpacing/>
    </w:pPr>
  </w:style>
  <w:style w:type="character" w:styleId="Hyperlink">
    <w:name w:val="Hyperlink"/>
    <w:rsid w:val="00426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to@dgleiloe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Barbosa de Lima Junior</dc:creator>
  <cp:keywords/>
  <dc:description/>
  <cp:lastModifiedBy>Luiz Barbosa de Lima Junior</cp:lastModifiedBy>
  <cp:revision>1</cp:revision>
  <dcterms:created xsi:type="dcterms:W3CDTF">2023-01-18T19:53:00Z</dcterms:created>
  <dcterms:modified xsi:type="dcterms:W3CDTF">2023-01-18T20:05:00Z</dcterms:modified>
</cp:coreProperties>
</file>